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7F2F" w14:textId="73DBA38A" w:rsidR="00456A84" w:rsidRDefault="004E5D60" w:rsidP="004E5D60">
      <w:pPr>
        <w:pStyle w:val="Title"/>
      </w:pPr>
      <w:r>
        <w:t xml:space="preserve">          Rebuke, repent, </w:t>
      </w:r>
      <w:r w:rsidR="00B51FAB">
        <w:t>f</w:t>
      </w:r>
      <w:r>
        <w:t>orgive, Repeat</w:t>
      </w:r>
    </w:p>
    <w:p w14:paraId="408CB010" w14:textId="63641535" w:rsidR="004E5D60" w:rsidRDefault="004E5D60" w:rsidP="004E5D60">
      <w:pPr>
        <w:pStyle w:val="Heading1"/>
        <w:rPr>
          <w:b/>
          <w:bCs/>
        </w:rPr>
      </w:pPr>
      <w:r>
        <w:rPr>
          <w:b/>
          <w:bCs/>
        </w:rPr>
        <w:tab/>
      </w:r>
      <w:r>
        <w:rPr>
          <w:b/>
          <w:bCs/>
        </w:rPr>
        <w:tab/>
      </w:r>
      <w:r>
        <w:rPr>
          <w:b/>
          <w:bCs/>
        </w:rPr>
        <w:tab/>
      </w:r>
      <w:r>
        <w:rPr>
          <w:b/>
          <w:bCs/>
        </w:rPr>
        <w:tab/>
        <w:t>Luke 17:1-10</w:t>
      </w:r>
    </w:p>
    <w:p w14:paraId="118E84F9" w14:textId="238FFB75" w:rsidR="004E5D60" w:rsidRDefault="004E5D60" w:rsidP="004E5D60"/>
    <w:p w14:paraId="65AE776A" w14:textId="2CB50F85" w:rsidR="004E5D60" w:rsidRDefault="004E5D60" w:rsidP="004E5D60">
      <w:pPr>
        <w:spacing w:line="360" w:lineRule="auto"/>
        <w:rPr>
          <w:sz w:val="28"/>
          <w:szCs w:val="28"/>
        </w:rPr>
      </w:pPr>
      <w:r>
        <w:rPr>
          <w:b/>
          <w:bCs/>
          <w:sz w:val="28"/>
          <w:szCs w:val="28"/>
        </w:rPr>
        <w:t>Stumbling blocks, inevitable:</w:t>
      </w:r>
      <w:r>
        <w:rPr>
          <w:sz w:val="28"/>
          <w:szCs w:val="28"/>
        </w:rPr>
        <w:t xml:space="preserve"> Lk 17:1-4; Matthew 18:7</w:t>
      </w:r>
    </w:p>
    <w:p w14:paraId="4D97525D" w14:textId="028232A5" w:rsidR="004E5D60" w:rsidRDefault="004E5D60" w:rsidP="004E5D60">
      <w:pPr>
        <w:spacing w:line="360" w:lineRule="auto"/>
        <w:rPr>
          <w:sz w:val="28"/>
          <w:szCs w:val="28"/>
        </w:rPr>
      </w:pPr>
      <w:r>
        <w:rPr>
          <w:sz w:val="28"/>
          <w:szCs w:val="28"/>
        </w:rPr>
        <w:tab/>
        <w:t>Jesus now addresses His disciples. Stumbling blocks are inevitable because we are still sinners saved by grace. The Pharisees had been a stumbling block to the people and the rich man in the previous parable.</w:t>
      </w:r>
      <w:r>
        <w:rPr>
          <w:sz w:val="28"/>
          <w:szCs w:val="28"/>
        </w:rPr>
        <w:tab/>
      </w:r>
      <w:r>
        <w:rPr>
          <w:sz w:val="28"/>
          <w:szCs w:val="28"/>
        </w:rPr>
        <w:tab/>
      </w:r>
      <w:r>
        <w:rPr>
          <w:sz w:val="28"/>
          <w:szCs w:val="28"/>
        </w:rPr>
        <w:tab/>
      </w:r>
      <w:r>
        <w:rPr>
          <w:sz w:val="28"/>
          <w:szCs w:val="28"/>
        </w:rPr>
        <w:tab/>
      </w:r>
      <w:r>
        <w:rPr>
          <w:sz w:val="28"/>
          <w:szCs w:val="28"/>
        </w:rPr>
        <w:tab/>
      </w:r>
      <w:r>
        <w:rPr>
          <w:sz w:val="28"/>
          <w:szCs w:val="28"/>
        </w:rPr>
        <w:tab/>
        <w:t>The disciples were encouraged to not be a stumbling block, which was Paul’s concern for himself 1 Cor. 9:24-27. Better certain death than to be responsible for leading people astray. Prosperity preachers, power struggles in churches, conforming to the world are all traps that professing Christians can fall into.</w:t>
      </w:r>
    </w:p>
    <w:p w14:paraId="57DD8DE6" w14:textId="48E1E824" w:rsidR="004E5D60" w:rsidRDefault="004E5D60" w:rsidP="004E5D60">
      <w:pPr>
        <w:spacing w:line="360" w:lineRule="auto"/>
        <w:rPr>
          <w:sz w:val="28"/>
          <w:szCs w:val="28"/>
        </w:rPr>
      </w:pPr>
      <w:r>
        <w:rPr>
          <w:sz w:val="28"/>
          <w:szCs w:val="28"/>
        </w:rPr>
        <w:tab/>
        <w:t>“Rebuke” Express strong disapproval, give warning, denounce behavior.</w:t>
      </w:r>
    </w:p>
    <w:p w14:paraId="1D938BCA" w14:textId="2798549D" w:rsidR="004E5D60" w:rsidRDefault="004E5D60" w:rsidP="004E5D60">
      <w:pPr>
        <w:spacing w:line="360" w:lineRule="auto"/>
        <w:rPr>
          <w:sz w:val="28"/>
          <w:szCs w:val="28"/>
        </w:rPr>
      </w:pPr>
      <w:r>
        <w:rPr>
          <w:sz w:val="28"/>
          <w:szCs w:val="28"/>
        </w:rPr>
        <w:tab/>
        <w:t>“Repent” Complete change of attitude, feeling remorse, agree that behavior was sinful.</w:t>
      </w:r>
    </w:p>
    <w:p w14:paraId="19F2CF5F" w14:textId="54FB61CC" w:rsidR="004E5D60" w:rsidRDefault="004E5D60" w:rsidP="004E5D60">
      <w:pPr>
        <w:spacing w:line="360" w:lineRule="auto"/>
        <w:rPr>
          <w:sz w:val="28"/>
          <w:szCs w:val="28"/>
        </w:rPr>
      </w:pPr>
      <w:r>
        <w:rPr>
          <w:sz w:val="28"/>
          <w:szCs w:val="28"/>
        </w:rPr>
        <w:tab/>
        <w:t>“Forgive” Dismiss, depart, abandon, forgive.</w:t>
      </w:r>
    </w:p>
    <w:p w14:paraId="4AE3B77C" w14:textId="0A9ECD21" w:rsidR="004E5D60" w:rsidRDefault="004E5D60" w:rsidP="004E5D60">
      <w:pPr>
        <w:spacing w:line="360" w:lineRule="auto"/>
        <w:rPr>
          <w:sz w:val="28"/>
          <w:szCs w:val="28"/>
        </w:rPr>
      </w:pPr>
      <w:r>
        <w:rPr>
          <w:sz w:val="28"/>
          <w:szCs w:val="28"/>
        </w:rPr>
        <w:t>Individual necessity. What about the church in general with an instigator? Titus 3:9-11, Matt. 18:15-17 Mainly deals with false teaching.</w:t>
      </w:r>
    </w:p>
    <w:p w14:paraId="0930145A" w14:textId="705FC0EF" w:rsidR="004E5D60" w:rsidRDefault="004E5D60" w:rsidP="004E5D60">
      <w:pPr>
        <w:spacing w:line="360" w:lineRule="auto"/>
        <w:rPr>
          <w:sz w:val="28"/>
          <w:szCs w:val="28"/>
        </w:rPr>
      </w:pPr>
      <w:r w:rsidRPr="004E5D60">
        <w:rPr>
          <w:b/>
          <w:bCs/>
          <w:sz w:val="28"/>
          <w:szCs w:val="28"/>
        </w:rPr>
        <w:t>Increase our faith</w:t>
      </w:r>
      <w:r>
        <w:rPr>
          <w:sz w:val="28"/>
          <w:szCs w:val="28"/>
        </w:rPr>
        <w:t xml:space="preserve"> 17:5-6 Everyone has enough faith; it is energized by obedience to the gospel.  Here the disciples sound like the rich man in hades.  Christian Post: Vietnamese pastor: We read a verse and ask if those present have obeyed it. If not, we don’t move on to the next.</w:t>
      </w:r>
    </w:p>
    <w:p w14:paraId="2479760E" w14:textId="28390F97" w:rsidR="004E5D60" w:rsidRPr="004E5D60" w:rsidRDefault="004E5D60" w:rsidP="004E5D60">
      <w:pPr>
        <w:spacing w:line="360" w:lineRule="auto"/>
        <w:rPr>
          <w:sz w:val="28"/>
          <w:szCs w:val="28"/>
        </w:rPr>
      </w:pPr>
      <w:r>
        <w:rPr>
          <w:b/>
          <w:bCs/>
          <w:sz w:val="28"/>
          <w:szCs w:val="28"/>
        </w:rPr>
        <w:t xml:space="preserve">Unworthy slaves: </w:t>
      </w:r>
      <w:r>
        <w:rPr>
          <w:sz w:val="28"/>
          <w:szCs w:val="28"/>
        </w:rPr>
        <w:t>Lk 17:7-10 How do you serve Christ, Two classes with the Pharisees. They the pious, educated (better than everyone else class) versus everyone else. We are Christ’s slaves, rewards, if any, will come latter.</w:t>
      </w:r>
    </w:p>
    <w:p w14:paraId="1C9AA0CC" w14:textId="73E5E8D8" w:rsidR="004E5D60" w:rsidRPr="004E5D60" w:rsidRDefault="004E5D60" w:rsidP="004E5D60">
      <w:pPr>
        <w:rPr>
          <w:sz w:val="28"/>
          <w:szCs w:val="28"/>
        </w:rPr>
      </w:pPr>
      <w:r>
        <w:rPr>
          <w:sz w:val="28"/>
          <w:szCs w:val="28"/>
        </w:rPr>
        <w:tab/>
      </w:r>
    </w:p>
    <w:sectPr w:rsidR="004E5D60" w:rsidRPr="004E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60"/>
    <w:rsid w:val="00010C49"/>
    <w:rsid w:val="004E5D60"/>
    <w:rsid w:val="00B51FAB"/>
    <w:rsid w:val="00C4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4FAD1"/>
  <w15:chartTrackingRefBased/>
  <w15:docId w15:val="{DF054F02-083E-E746-AB15-0FB7F910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5D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D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D6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E5D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Gormican</dc:creator>
  <cp:keywords/>
  <dc:description/>
  <cp:lastModifiedBy>Michael Gormican</cp:lastModifiedBy>
  <cp:revision>1</cp:revision>
  <cp:lastPrinted>2023-02-23T17:00:00Z</cp:lastPrinted>
  <dcterms:created xsi:type="dcterms:W3CDTF">2023-02-22T21:16:00Z</dcterms:created>
  <dcterms:modified xsi:type="dcterms:W3CDTF">2023-02-23T16:59:00Z</dcterms:modified>
</cp:coreProperties>
</file>