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26B0D" w14:textId="57FDAABD" w:rsidR="00456A84" w:rsidRDefault="00D42ED9" w:rsidP="00D42ED9">
      <w:pPr>
        <w:pStyle w:val="Title"/>
      </w:pPr>
      <w:bookmarkStart w:id="0" w:name="_GoBack"/>
      <w:bookmarkEnd w:id="0"/>
      <w:r>
        <w:t>The Rejection of the offered Kingdom</w:t>
      </w:r>
    </w:p>
    <w:p w14:paraId="398BF8C4" w14:textId="10288536" w:rsidR="00D42ED9" w:rsidRDefault="00D42ED9" w:rsidP="00D42ED9">
      <w:pPr>
        <w:pStyle w:val="Heading1"/>
        <w:rPr>
          <w:b/>
          <w:bCs/>
        </w:rPr>
      </w:pPr>
      <w:r>
        <w:rPr>
          <w:b/>
          <w:bCs/>
        </w:rPr>
        <w:t xml:space="preserve">             Luke 13:31-354; Hebrews 11:35-40; Exodus 6:9</w:t>
      </w:r>
    </w:p>
    <w:p w14:paraId="7D8B1858" w14:textId="5C31DCDB" w:rsidR="00D42ED9" w:rsidRDefault="00D42ED9" w:rsidP="00D42ED9"/>
    <w:p w14:paraId="7FF2A52E" w14:textId="495D6601" w:rsidR="00D42ED9" w:rsidRDefault="00D42ED9" w:rsidP="00D42ED9">
      <w:pPr>
        <w:pStyle w:val="ListParagraph"/>
        <w:numPr>
          <w:ilvl w:val="0"/>
          <w:numId w:val="1"/>
        </w:numPr>
        <w:spacing w:line="360" w:lineRule="auto"/>
        <w:rPr>
          <w:sz w:val="28"/>
          <w:szCs w:val="28"/>
        </w:rPr>
      </w:pPr>
      <w:r w:rsidRPr="00D42ED9">
        <w:rPr>
          <w:b/>
          <w:bCs/>
          <w:sz w:val="28"/>
          <w:szCs w:val="28"/>
        </w:rPr>
        <w:t>Pretend friends:</w:t>
      </w:r>
      <w:r>
        <w:rPr>
          <w:sz w:val="28"/>
          <w:szCs w:val="28"/>
        </w:rPr>
        <w:t xml:space="preserve"> Lk 13:31-33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 Not all Pharisees were passionately opposed to Christ but the insincerity of this “concern” for Christ’s welfare is obvious even to those of us who are merely human.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 Tell that “she fox” so more directed at Herodias who had initiated the murder of John the Baptist. Christ is not going to let any authority derail His planned route. “Today, tomorrow and the third day.” Deliberate planning and an allusion to the resurrection.</w:t>
      </w:r>
    </w:p>
    <w:p w14:paraId="1F1F05D0" w14:textId="616CFAA5" w:rsidR="00D42ED9" w:rsidRDefault="00246954" w:rsidP="00D42ED9">
      <w:pPr>
        <w:pStyle w:val="ListParagraph"/>
        <w:numPr>
          <w:ilvl w:val="0"/>
          <w:numId w:val="1"/>
        </w:numPr>
        <w:spacing w:line="360" w:lineRule="auto"/>
        <w:rPr>
          <w:sz w:val="28"/>
          <w:szCs w:val="28"/>
        </w:rPr>
      </w:pPr>
      <w:r>
        <w:rPr>
          <w:b/>
          <w:bCs/>
          <w:sz w:val="28"/>
          <w:szCs w:val="28"/>
        </w:rPr>
        <w:t>Perdition awaits the rebels:</w:t>
      </w:r>
      <w:r>
        <w:rPr>
          <w:sz w:val="28"/>
          <w:szCs w:val="28"/>
        </w:rPr>
        <w:t xml:space="preserve"> Lk 34-35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 O Jerusalem, Jerusalem. Representing all of Israel as well as the city itself. The city that kills the prophets. Not all died in Jerusalem but their murder was always approved by Jerusalem’s leaders.</w:t>
      </w:r>
      <w:r>
        <w:rPr>
          <w:sz w:val="28"/>
          <w:szCs w:val="28"/>
        </w:rPr>
        <w:tab/>
      </w:r>
      <w:r>
        <w:rPr>
          <w:sz w:val="28"/>
          <w:szCs w:val="28"/>
        </w:rPr>
        <w:tab/>
      </w:r>
      <w:r>
        <w:rPr>
          <w:sz w:val="28"/>
          <w:szCs w:val="28"/>
        </w:rPr>
        <w:tab/>
      </w:r>
      <w:r>
        <w:rPr>
          <w:sz w:val="28"/>
          <w:szCs w:val="28"/>
        </w:rPr>
        <w:tab/>
      </w:r>
      <w:r>
        <w:rPr>
          <w:sz w:val="28"/>
          <w:szCs w:val="28"/>
        </w:rPr>
        <w:tab/>
        <w:t>Exodus 6:9 The reaction of the Israel to God’s promised deliverance.</w:t>
      </w:r>
      <w:r>
        <w:rPr>
          <w:sz w:val="28"/>
          <w:szCs w:val="28"/>
        </w:rPr>
        <w:tab/>
      </w:r>
      <w:r>
        <w:rPr>
          <w:sz w:val="28"/>
          <w:szCs w:val="28"/>
        </w:rPr>
        <w:tab/>
        <w:t>Hebrews 11:35-40 Death of Christ’s loyal followers</w:t>
      </w:r>
      <w:r>
        <w:rPr>
          <w:sz w:val="28"/>
          <w:szCs w:val="28"/>
        </w:rPr>
        <w:tab/>
      </w:r>
      <w:r>
        <w:rPr>
          <w:sz w:val="28"/>
          <w:szCs w:val="28"/>
        </w:rPr>
        <w:tab/>
      </w:r>
      <w:r>
        <w:rPr>
          <w:sz w:val="28"/>
          <w:szCs w:val="28"/>
        </w:rPr>
        <w:tab/>
      </w:r>
      <w:r>
        <w:rPr>
          <w:sz w:val="28"/>
          <w:szCs w:val="28"/>
        </w:rPr>
        <w:tab/>
      </w:r>
      <w:r>
        <w:rPr>
          <w:sz w:val="28"/>
          <w:szCs w:val="28"/>
        </w:rPr>
        <w:tab/>
        <w:t>Acts 7:41-43, 51-53 Stephen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B.” You would not” </w:t>
      </w:r>
      <w:r>
        <w:rPr>
          <w:i/>
          <w:iCs/>
          <w:sz w:val="28"/>
          <w:szCs w:val="28"/>
        </w:rPr>
        <w:t>Pulpit commentary:</w:t>
      </w:r>
      <w:r>
        <w:rPr>
          <w:sz w:val="28"/>
          <w:szCs w:val="28"/>
        </w:rPr>
        <w:t xml:space="preserve"> “Sad privilege, </w:t>
      </w:r>
      <w:r w:rsidR="00466476">
        <w:rPr>
          <w:sz w:val="28"/>
          <w:szCs w:val="28"/>
        </w:rPr>
        <w:t>specially mentioned here by the divine teacher, this freedom of man’s will to resist the grace of God.”</w:t>
      </w:r>
    </w:p>
    <w:p w14:paraId="2CD86FF9" w14:textId="1D11D8D9" w:rsidR="00466476" w:rsidRPr="00D42ED9" w:rsidRDefault="00466476" w:rsidP="00D42ED9">
      <w:pPr>
        <w:pStyle w:val="ListParagraph"/>
        <w:numPr>
          <w:ilvl w:val="0"/>
          <w:numId w:val="1"/>
        </w:numPr>
        <w:spacing w:line="360" w:lineRule="auto"/>
        <w:rPr>
          <w:sz w:val="28"/>
          <w:szCs w:val="28"/>
        </w:rPr>
      </w:pPr>
      <w:r>
        <w:rPr>
          <w:b/>
          <w:bCs/>
          <w:sz w:val="28"/>
          <w:szCs w:val="28"/>
        </w:rPr>
        <w:t>Perverted gospels:</w:t>
      </w:r>
      <w:r>
        <w:rPr>
          <w:sz w:val="28"/>
          <w:szCs w:val="28"/>
        </w:rPr>
        <w:t xml:space="preserve"> a. Prosperity gospel, health and wealth, word of faith, name it and claim it. b. Political gospel, and c. progressive gospel. All another gospel. Augustine. “If you believe what you like in the Gospel, and reject what you don’t like, it is not the gospel you believe, but yourself!”</w:t>
      </w:r>
    </w:p>
    <w:sectPr w:rsidR="00466476" w:rsidRPr="00D42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20033"/>
    <w:multiLevelType w:val="hybridMultilevel"/>
    <w:tmpl w:val="AB1A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D9"/>
    <w:rsid w:val="00010C49"/>
    <w:rsid w:val="00246954"/>
    <w:rsid w:val="00466476"/>
    <w:rsid w:val="00C45E57"/>
    <w:rsid w:val="00D429B6"/>
    <w:rsid w:val="00D4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E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2E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E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2E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E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2E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E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2E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Gormican</dc:creator>
  <cp:lastModifiedBy>Greg Camp</cp:lastModifiedBy>
  <cp:revision>2</cp:revision>
  <cp:lastPrinted>2022-11-17T19:33:00Z</cp:lastPrinted>
  <dcterms:created xsi:type="dcterms:W3CDTF">2023-03-25T12:46:00Z</dcterms:created>
  <dcterms:modified xsi:type="dcterms:W3CDTF">2023-03-25T12:46:00Z</dcterms:modified>
</cp:coreProperties>
</file>